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98" w:rsidRPr="001A5073" w:rsidRDefault="001A5073" w:rsidP="001A507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8129" cy="9039225"/>
            <wp:effectExtent l="19050" t="0" r="4121" b="0"/>
            <wp:docPr id="1" name="Рисунок 1" descr="D:\Documents and Settings\Пользователь\Рабочий стол\ТИТУЛЬНЫЙ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\Рабочий стол\ТИТУЛЬНЫЙ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71" cy="90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E60" w:rsidRPr="00485573" w:rsidRDefault="008E5E60" w:rsidP="0080663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7456E">
        <w:rPr>
          <w:sz w:val="28"/>
          <w:szCs w:val="28"/>
        </w:rPr>
        <w:t>Учебная нагрузка и режим занятий обучающ</w:t>
      </w:r>
      <w:r w:rsidR="00485573">
        <w:rPr>
          <w:sz w:val="28"/>
          <w:szCs w:val="28"/>
        </w:rPr>
        <w:t>ихся определяются в соответствие</w:t>
      </w:r>
      <w:r w:rsidRPr="0077456E">
        <w:rPr>
          <w:sz w:val="28"/>
          <w:szCs w:val="28"/>
        </w:rPr>
        <w:t xml:space="preserve"> с требованиями действующих санитарно-гигиенических  правил и нормативов: от 1 до 3-х раз в неделю и не более 3-х академических часов для старшего возраста; не более 2 часов в день для среднего и младшего школьного возраста. Расписание занятий  утверждается директором образовательного учреждения, по согласованию с</w:t>
      </w:r>
      <w:r>
        <w:rPr>
          <w:sz w:val="28"/>
          <w:szCs w:val="28"/>
        </w:rPr>
        <w:t xml:space="preserve"> профсоюзным комитетом и медицинским работником на учебный год.</w:t>
      </w:r>
      <w:r w:rsidR="00485573" w:rsidRPr="0048557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85573" w:rsidRPr="00485573">
        <w:rPr>
          <w:color w:val="000000" w:themeColor="text1"/>
          <w:sz w:val="28"/>
          <w:szCs w:val="28"/>
        </w:rPr>
        <w:t xml:space="preserve">Продолжительность занятий исчисляется в академических часах: 45 минут </w:t>
      </w:r>
      <w:r w:rsidR="00485573">
        <w:rPr>
          <w:color w:val="000000" w:themeColor="text1"/>
          <w:sz w:val="28"/>
          <w:szCs w:val="28"/>
        </w:rPr>
        <w:t xml:space="preserve">и 30 минут для дошкольников </w:t>
      </w:r>
      <w:r w:rsidR="00485573" w:rsidRPr="00485573">
        <w:rPr>
          <w:color w:val="000000" w:themeColor="text1"/>
          <w:sz w:val="28"/>
          <w:szCs w:val="28"/>
        </w:rPr>
        <w:t>с перерывом 10</w:t>
      </w:r>
      <w:r w:rsidR="00485573">
        <w:rPr>
          <w:color w:val="000000" w:themeColor="text1"/>
          <w:sz w:val="28"/>
          <w:szCs w:val="28"/>
        </w:rPr>
        <w:t>-15 минут</w:t>
      </w:r>
      <w:r w:rsidR="00806639">
        <w:rPr>
          <w:color w:val="000000" w:themeColor="text1"/>
          <w:sz w:val="28"/>
          <w:szCs w:val="28"/>
        </w:rPr>
        <w:t>.</w:t>
      </w:r>
    </w:p>
    <w:p w:rsidR="007B13EE" w:rsidRPr="008E5E60" w:rsidRDefault="007B13EE" w:rsidP="0080663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каникулярное время, праздничные и выходные дни формы  и режим работы могут  изменяться.  Обучение и оформление документации  педагогами ведется на русском языке. Учащиеся имеют право получать дополнительное образование на родном языке. Каждый учащийся может заниматься в нескольких объединениях, менять их. Норма часов преподавательской работы  педагогов дополнительного образования за ставку заработной платы -18 часов в неделю. 36-часовая  неделя – предельная продолжительность рабочего времени педагогического работника. Продолжительность нормируемой части определяется в астрономических часах и включает проводимые ими занятия, независимо от их продолжительности и  перемены между ними. Педагоги</w:t>
      </w:r>
      <w:r w:rsidR="008E5E60">
        <w:rPr>
          <w:rFonts w:ascii="Times New Roman" w:hAnsi="Times New Roman" w:cs="Times New Roman"/>
          <w:sz w:val="28"/>
          <w:szCs w:val="28"/>
        </w:rPr>
        <w:t xml:space="preserve"> и тренера</w:t>
      </w:r>
      <w:r>
        <w:rPr>
          <w:rFonts w:ascii="Times New Roman" w:hAnsi="Times New Roman" w:cs="Times New Roman"/>
          <w:sz w:val="28"/>
          <w:szCs w:val="28"/>
        </w:rPr>
        <w:t xml:space="preserve"> обязаны  иметь утвержденные  на Совете МОБУ ДОД </w:t>
      </w:r>
      <w:r w:rsidR="008E5E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ЦДТ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«Импульс»  программы дополнительного образования детей, вести журнал учета проводимых занятий, предоставлять отчеты  по итогам работы за год, участвовать в проводимых  отделом образования и МОБУ ДОД ЦДТ и С «Импульс» мероприятиях различного плана: конкурсах, смотрах, соревнованиях, викторинах, конференциях, выставках и пр. </w:t>
      </w:r>
    </w:p>
    <w:p w:rsidR="007B13EE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детского творчества и спорта «Импульс» работает в режиме 6 –дневной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 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1.</w:t>
      </w:r>
      <w:r w:rsidRPr="009D1853">
        <w:rPr>
          <w:rFonts w:ascii="Times New Roman" w:hAnsi="Times New Roman" w:cs="Times New Roman"/>
          <w:sz w:val="28"/>
          <w:szCs w:val="28"/>
        </w:rPr>
        <w:tab/>
        <w:t xml:space="preserve">учебные занятия; 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2.</w:t>
      </w:r>
      <w:r w:rsidRPr="009D1853">
        <w:rPr>
          <w:rFonts w:ascii="Times New Roman" w:hAnsi="Times New Roman" w:cs="Times New Roman"/>
          <w:sz w:val="28"/>
          <w:szCs w:val="28"/>
        </w:rPr>
        <w:tab/>
        <w:t>лекции, семинары, дискуссии;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3.</w:t>
      </w:r>
      <w:r w:rsidRPr="009D1853">
        <w:rPr>
          <w:rFonts w:ascii="Times New Roman" w:hAnsi="Times New Roman" w:cs="Times New Roman"/>
          <w:sz w:val="28"/>
          <w:szCs w:val="28"/>
        </w:rPr>
        <w:tab/>
        <w:t>конференции;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4.</w:t>
      </w:r>
      <w:r w:rsidRPr="009D1853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5.</w:t>
      </w:r>
      <w:r w:rsidRPr="009D1853">
        <w:rPr>
          <w:rFonts w:ascii="Times New Roman" w:hAnsi="Times New Roman" w:cs="Times New Roman"/>
          <w:sz w:val="28"/>
          <w:szCs w:val="28"/>
        </w:rPr>
        <w:tab/>
        <w:t>открытые учебные занятия;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6.</w:t>
      </w:r>
      <w:r w:rsidRPr="009D1853">
        <w:rPr>
          <w:rFonts w:ascii="Times New Roman" w:hAnsi="Times New Roman" w:cs="Times New Roman"/>
          <w:sz w:val="28"/>
          <w:szCs w:val="28"/>
        </w:rPr>
        <w:tab/>
        <w:t>туристические походы;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7.</w:t>
      </w:r>
      <w:r w:rsidRPr="009D1853">
        <w:rPr>
          <w:rFonts w:ascii="Times New Roman" w:hAnsi="Times New Roman" w:cs="Times New Roman"/>
          <w:sz w:val="28"/>
          <w:szCs w:val="28"/>
        </w:rPr>
        <w:tab/>
        <w:t>учебные игры;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D1853">
        <w:rPr>
          <w:rFonts w:ascii="Times New Roman" w:hAnsi="Times New Roman" w:cs="Times New Roman"/>
          <w:sz w:val="28"/>
          <w:szCs w:val="28"/>
        </w:rPr>
        <w:tab/>
        <w:t>консультации;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9.</w:t>
      </w:r>
      <w:r w:rsidRPr="009D1853">
        <w:rPr>
          <w:rFonts w:ascii="Times New Roman" w:hAnsi="Times New Roman" w:cs="Times New Roman"/>
          <w:sz w:val="28"/>
          <w:szCs w:val="28"/>
        </w:rPr>
        <w:tab/>
        <w:t xml:space="preserve"> соревнования.</w:t>
      </w:r>
    </w:p>
    <w:p w:rsidR="007B13EE" w:rsidRPr="009D1853" w:rsidRDefault="007B13EE" w:rsidP="007B13EE">
      <w:pPr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>В  учебный план включено 6 направленностей  образовательных программ:</w:t>
      </w:r>
    </w:p>
    <w:p w:rsidR="007B13EE" w:rsidRPr="009D1853" w:rsidRDefault="007B13EE" w:rsidP="007B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5A">
        <w:rPr>
          <w:rFonts w:ascii="Times New Roman" w:hAnsi="Times New Roman" w:cs="Times New Roman"/>
          <w:b/>
          <w:sz w:val="28"/>
          <w:szCs w:val="28"/>
        </w:rPr>
        <w:t>Художественно-эстетическая направленность</w:t>
      </w:r>
      <w:r w:rsidRPr="009D1853">
        <w:rPr>
          <w:rFonts w:ascii="Times New Roman" w:hAnsi="Times New Roman" w:cs="Times New Roman"/>
          <w:sz w:val="28"/>
          <w:szCs w:val="28"/>
        </w:rPr>
        <w:t xml:space="preserve">  представлена детскими объединениями: </w:t>
      </w:r>
      <w:r w:rsidR="00DD2638">
        <w:rPr>
          <w:rFonts w:ascii="Times New Roman" w:hAnsi="Times New Roman" w:cs="Times New Roman"/>
          <w:sz w:val="28"/>
          <w:szCs w:val="28"/>
        </w:rPr>
        <w:t>«Умелые ручки», «Пластилинография»</w:t>
      </w:r>
      <w:r w:rsidR="00485573">
        <w:rPr>
          <w:rFonts w:ascii="Times New Roman" w:hAnsi="Times New Roman" w:cs="Times New Roman"/>
          <w:sz w:val="28"/>
          <w:szCs w:val="28"/>
        </w:rPr>
        <w:t>, «Ступени творчества»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853">
        <w:rPr>
          <w:rFonts w:ascii="Times New Roman" w:hAnsi="Times New Roman" w:cs="Times New Roman"/>
          <w:sz w:val="28"/>
          <w:szCs w:val="28"/>
        </w:rPr>
        <w:t xml:space="preserve">Программы этой направленности рассчитаны  на срок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 до </w:t>
      </w:r>
      <w:r w:rsidR="00DD26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обучения. </w:t>
      </w:r>
    </w:p>
    <w:p w:rsidR="007B13EE" w:rsidRPr="009D1853" w:rsidRDefault="007B13EE" w:rsidP="007B1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05A">
        <w:rPr>
          <w:rFonts w:ascii="Times New Roman" w:hAnsi="Times New Roman" w:cs="Times New Roman"/>
          <w:b/>
          <w:sz w:val="28"/>
          <w:szCs w:val="28"/>
        </w:rPr>
        <w:t>Турист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1505A">
        <w:rPr>
          <w:rFonts w:ascii="Times New Roman" w:hAnsi="Times New Roman" w:cs="Times New Roman"/>
          <w:b/>
          <w:sz w:val="28"/>
          <w:szCs w:val="28"/>
        </w:rPr>
        <w:t>ко-краеведческая    направленность</w:t>
      </w:r>
      <w:r w:rsidRPr="009D1853">
        <w:rPr>
          <w:rFonts w:ascii="Times New Roman" w:hAnsi="Times New Roman" w:cs="Times New Roman"/>
          <w:sz w:val="28"/>
          <w:szCs w:val="28"/>
        </w:rPr>
        <w:t xml:space="preserve"> представлена детскими объединениями: </w:t>
      </w:r>
      <w:r w:rsidR="004855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85573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485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573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="00485573">
        <w:rPr>
          <w:rFonts w:ascii="Times New Roman" w:hAnsi="Times New Roman" w:cs="Times New Roman"/>
          <w:sz w:val="28"/>
          <w:szCs w:val="28"/>
        </w:rPr>
        <w:t>», «Память и гордость в сердцах поколений»</w:t>
      </w:r>
    </w:p>
    <w:p w:rsidR="007B13EE" w:rsidRPr="009D1853" w:rsidRDefault="007B13EE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853">
        <w:rPr>
          <w:rFonts w:ascii="Times New Roman" w:hAnsi="Times New Roman" w:cs="Times New Roman"/>
          <w:sz w:val="28"/>
          <w:szCs w:val="28"/>
        </w:rPr>
        <w:t xml:space="preserve">Срок реализации программ туристско-краеведческой направленности – </w:t>
      </w:r>
      <w:r>
        <w:rPr>
          <w:rFonts w:ascii="Times New Roman" w:hAnsi="Times New Roman" w:cs="Times New Roman"/>
          <w:sz w:val="28"/>
          <w:szCs w:val="28"/>
        </w:rPr>
        <w:t>от 1 до 2 лет</w:t>
      </w:r>
      <w:r w:rsidRPr="009D1853">
        <w:rPr>
          <w:rFonts w:ascii="Times New Roman" w:hAnsi="Times New Roman" w:cs="Times New Roman"/>
          <w:sz w:val="28"/>
          <w:szCs w:val="28"/>
        </w:rPr>
        <w:t>.</w:t>
      </w:r>
    </w:p>
    <w:p w:rsidR="00485573" w:rsidRPr="009D1853" w:rsidRDefault="009F40B4" w:rsidP="00485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отделениями «Вольная борьба», «Ф</w:t>
      </w:r>
      <w:r w:rsidR="00DD2638">
        <w:rPr>
          <w:rFonts w:ascii="Times New Roman" w:hAnsi="Times New Roman" w:cs="Times New Roman"/>
          <w:sz w:val="28"/>
          <w:szCs w:val="28"/>
        </w:rPr>
        <w:t>утбол», «Баскетбол»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2638">
        <w:rPr>
          <w:rFonts w:ascii="Times New Roman" w:hAnsi="Times New Roman" w:cs="Times New Roman"/>
          <w:sz w:val="28"/>
          <w:szCs w:val="28"/>
        </w:rPr>
        <w:t>«Хоккей», «Настольный теннис».</w:t>
      </w:r>
      <w:r w:rsidR="00485573" w:rsidRPr="00485573">
        <w:rPr>
          <w:rFonts w:ascii="Times New Roman" w:hAnsi="Times New Roman" w:cs="Times New Roman"/>
          <w:sz w:val="28"/>
          <w:szCs w:val="28"/>
        </w:rPr>
        <w:t xml:space="preserve"> </w:t>
      </w:r>
      <w:r w:rsidR="00485573" w:rsidRPr="009D1853">
        <w:rPr>
          <w:rFonts w:ascii="Times New Roman" w:hAnsi="Times New Roman" w:cs="Times New Roman"/>
          <w:sz w:val="28"/>
          <w:szCs w:val="28"/>
        </w:rPr>
        <w:t xml:space="preserve">Срок реализации программ </w:t>
      </w:r>
      <w:r w:rsidR="0048557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85573" w:rsidRPr="009D1853">
        <w:rPr>
          <w:rFonts w:ascii="Times New Roman" w:hAnsi="Times New Roman" w:cs="Times New Roman"/>
          <w:sz w:val="28"/>
          <w:szCs w:val="28"/>
        </w:rPr>
        <w:t xml:space="preserve"> направленности –</w:t>
      </w:r>
      <w:r w:rsidR="00485573">
        <w:rPr>
          <w:rFonts w:ascii="Times New Roman" w:hAnsi="Times New Roman" w:cs="Times New Roman"/>
          <w:sz w:val="28"/>
          <w:szCs w:val="28"/>
        </w:rPr>
        <w:t xml:space="preserve"> до 5 лет</w:t>
      </w:r>
      <w:r w:rsidR="00485573" w:rsidRPr="009D1853">
        <w:rPr>
          <w:rFonts w:ascii="Times New Roman" w:hAnsi="Times New Roman" w:cs="Times New Roman"/>
          <w:sz w:val="28"/>
          <w:szCs w:val="28"/>
        </w:rPr>
        <w:t>.</w:t>
      </w:r>
    </w:p>
    <w:p w:rsidR="009F40B4" w:rsidRPr="009F40B4" w:rsidRDefault="009F40B4" w:rsidP="007B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E60" w:rsidRPr="00894CDA" w:rsidRDefault="008E5E60" w:rsidP="008E5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D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0"/>
        <w:gridCol w:w="1510"/>
        <w:gridCol w:w="1258"/>
        <w:gridCol w:w="1707"/>
        <w:gridCol w:w="1665"/>
        <w:gridCol w:w="564"/>
        <w:gridCol w:w="7"/>
        <w:gridCol w:w="561"/>
        <w:gridCol w:w="32"/>
        <w:gridCol w:w="1653"/>
      </w:tblGrid>
      <w:tr w:rsidR="008E5E60" w:rsidTr="00946491">
        <w:trPr>
          <w:cantSplit/>
          <w:trHeight w:val="1583"/>
        </w:trPr>
        <w:tc>
          <w:tcPr>
            <w:tcW w:w="614" w:type="dxa"/>
            <w:gridSpan w:val="2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E60" w:rsidRPr="0077456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68" w:type="dxa"/>
            <w:gridSpan w:val="2"/>
          </w:tcPr>
          <w:p w:rsidR="008E5E60" w:rsidRPr="0077456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Объединение, место проведения, руководитель</w:t>
            </w:r>
          </w:p>
        </w:tc>
        <w:tc>
          <w:tcPr>
            <w:tcW w:w="1707" w:type="dxa"/>
          </w:tcPr>
          <w:p w:rsidR="008E5E60" w:rsidRPr="0077456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65" w:type="dxa"/>
          </w:tcPr>
          <w:p w:rsidR="008E5E60" w:rsidRPr="0077456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 за год</w:t>
            </w:r>
          </w:p>
        </w:tc>
        <w:tc>
          <w:tcPr>
            <w:tcW w:w="571" w:type="dxa"/>
            <w:gridSpan w:val="2"/>
            <w:textDirection w:val="btLr"/>
          </w:tcPr>
          <w:p w:rsidR="008E5E60" w:rsidRDefault="008E5E60" w:rsidP="008E5E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1" w:type="dxa"/>
            <w:textDirection w:val="btLr"/>
          </w:tcPr>
          <w:p w:rsidR="008E5E60" w:rsidRDefault="008E5E60" w:rsidP="008E5E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 </w:t>
            </w:r>
          </w:p>
        </w:tc>
        <w:tc>
          <w:tcPr>
            <w:tcW w:w="1685" w:type="dxa"/>
            <w:gridSpan w:val="2"/>
          </w:tcPr>
          <w:p w:rsidR="008E5E60" w:rsidRPr="0077456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8E5E60" w:rsidTr="00946491">
        <w:tc>
          <w:tcPr>
            <w:tcW w:w="9571" w:type="dxa"/>
            <w:gridSpan w:val="11"/>
          </w:tcPr>
          <w:p w:rsidR="008E5E60" w:rsidRPr="0038019E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19E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8E5E60" w:rsidTr="00946491">
        <w:tc>
          <w:tcPr>
            <w:tcW w:w="614" w:type="dxa"/>
            <w:gridSpan w:val="2"/>
          </w:tcPr>
          <w:p w:rsidR="008E5E60" w:rsidRDefault="00485573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8E5E60" w:rsidRDefault="00485573" w:rsidP="00F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573" w:rsidRPr="00672452" w:rsidRDefault="00485573" w:rsidP="00F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07" w:type="dxa"/>
          </w:tcPr>
          <w:p w:rsidR="008E5E60" w:rsidRDefault="00485573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E5E60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64" w:type="dxa"/>
          </w:tcPr>
          <w:p w:rsidR="008E5E60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gridSpan w:val="2"/>
          </w:tcPr>
          <w:p w:rsidR="008E5E60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</w:tcPr>
          <w:p w:rsidR="008E5E60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639" w:rsidTr="00946491">
        <w:tc>
          <w:tcPr>
            <w:tcW w:w="614" w:type="dxa"/>
            <w:gridSpan w:val="2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  <w:gridSpan w:val="2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и гордость в сердцах поколений»</w:t>
            </w:r>
          </w:p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ДО Хасанова Ф.Ф.)</w:t>
            </w:r>
          </w:p>
        </w:tc>
        <w:tc>
          <w:tcPr>
            <w:tcW w:w="1707" w:type="dxa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5" w:type="dxa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564" w:type="dxa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gridSpan w:val="2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  <w:gridSpan w:val="2"/>
          </w:tcPr>
          <w:p w:rsidR="00806639" w:rsidRDefault="00806639" w:rsidP="00FF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E60" w:rsidTr="00946491">
        <w:tc>
          <w:tcPr>
            <w:tcW w:w="9571" w:type="dxa"/>
            <w:gridSpan w:val="11"/>
          </w:tcPr>
          <w:p w:rsidR="008E5E60" w:rsidRPr="00C714BA" w:rsidRDefault="008E5E60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4B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946491" w:rsidTr="00946491">
        <w:trPr>
          <w:trHeight w:val="1185"/>
        </w:trPr>
        <w:tc>
          <w:tcPr>
            <w:tcW w:w="534" w:type="dxa"/>
            <w:vMerge w:val="restart"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gridSpan w:val="3"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  <w:p w:rsidR="00946491" w:rsidRPr="00946491" w:rsidRDefault="00946491" w:rsidP="008E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91">
              <w:rPr>
                <w:rFonts w:ascii="Times New Roman" w:hAnsi="Times New Roman" w:cs="Times New Roman"/>
                <w:sz w:val="24"/>
                <w:szCs w:val="24"/>
              </w:rPr>
              <w:t>(МОБУ ДОД «ЦДТ и</w:t>
            </w:r>
            <w:proofErr w:type="gramStart"/>
            <w:r w:rsidRPr="009464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6491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«Импульс», Иванова В.Д.)</w:t>
            </w:r>
          </w:p>
        </w:tc>
        <w:tc>
          <w:tcPr>
            <w:tcW w:w="1707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7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8" w:type="dxa"/>
            <w:gridSpan w:val="2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85" w:type="dxa"/>
            <w:gridSpan w:val="2"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491" w:rsidTr="00946491">
        <w:trPr>
          <w:trHeight w:val="240"/>
        </w:trPr>
        <w:tc>
          <w:tcPr>
            <w:tcW w:w="534" w:type="dxa"/>
            <w:vMerge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gridSpan w:val="3"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</w:p>
          <w:p w:rsidR="00946491" w:rsidRPr="00946491" w:rsidRDefault="00946491" w:rsidP="008E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91">
              <w:rPr>
                <w:rFonts w:ascii="Times New Roman" w:hAnsi="Times New Roman" w:cs="Times New Roman"/>
                <w:sz w:val="24"/>
                <w:szCs w:val="24"/>
              </w:rPr>
              <w:t>(МОБУ ДОД «ЦДТ и</w:t>
            </w:r>
            <w:proofErr w:type="gramStart"/>
            <w:r w:rsidRPr="009464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6491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«Импульс», Иванова В.Д.)</w:t>
            </w:r>
          </w:p>
        </w:tc>
        <w:tc>
          <w:tcPr>
            <w:tcW w:w="1707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7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" w:type="dxa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8" w:type="dxa"/>
            <w:gridSpan w:val="2"/>
          </w:tcPr>
          <w:p w:rsidR="0094649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85" w:type="dxa"/>
            <w:gridSpan w:val="2"/>
          </w:tcPr>
          <w:p w:rsidR="00946491" w:rsidRDefault="0094649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1018" w:rsidTr="00946491">
        <w:trPr>
          <w:trHeight w:val="240"/>
        </w:trPr>
        <w:tc>
          <w:tcPr>
            <w:tcW w:w="534" w:type="dxa"/>
          </w:tcPr>
          <w:p w:rsidR="00DB1018" w:rsidRDefault="00DB1018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gridSpan w:val="3"/>
          </w:tcPr>
          <w:p w:rsidR="00DB1018" w:rsidRDefault="00DB1018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творчества»</w:t>
            </w:r>
          </w:p>
          <w:p w:rsidR="00DB1018" w:rsidRPr="00DB1018" w:rsidRDefault="00DB1018" w:rsidP="008E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18">
              <w:rPr>
                <w:rFonts w:ascii="Times New Roman" w:hAnsi="Times New Roman" w:cs="Times New Roman"/>
                <w:sz w:val="24"/>
                <w:szCs w:val="24"/>
              </w:rPr>
              <w:t>(МОБУ ДОД «ЦДТ и</w:t>
            </w:r>
            <w:proofErr w:type="gramStart"/>
            <w:r w:rsidRPr="00DB10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B1018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«Импульс», Тиунова А.В.)</w:t>
            </w:r>
          </w:p>
        </w:tc>
        <w:tc>
          <w:tcPr>
            <w:tcW w:w="1707" w:type="dxa"/>
          </w:tcPr>
          <w:p w:rsidR="00DB1018" w:rsidRDefault="00DB1018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DB1018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4" w:type="dxa"/>
          </w:tcPr>
          <w:p w:rsidR="00DB1018" w:rsidRDefault="007078C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8" w:type="dxa"/>
            <w:gridSpan w:val="2"/>
          </w:tcPr>
          <w:p w:rsidR="00DB1018" w:rsidRDefault="007078C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85" w:type="dxa"/>
            <w:gridSpan w:val="2"/>
          </w:tcPr>
          <w:p w:rsidR="00DB1018" w:rsidRDefault="007078C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5E60" w:rsidTr="00946491">
        <w:tc>
          <w:tcPr>
            <w:tcW w:w="9571" w:type="dxa"/>
            <w:gridSpan w:val="11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</w:t>
            </w:r>
            <w:r w:rsidRPr="00C71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8E5E60" w:rsidTr="00806639">
        <w:trPr>
          <w:trHeight w:val="1213"/>
        </w:trPr>
        <w:tc>
          <w:tcPr>
            <w:tcW w:w="614" w:type="dxa"/>
            <w:gridSpan w:val="2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  <w:gridSpan w:val="2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«Вольная борьба»</w:t>
            </w:r>
          </w:p>
          <w:p w:rsidR="008E5E60" w:rsidRDefault="008E5E60" w:rsidP="001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A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707" w:type="dxa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8E5E60" w:rsidRDefault="00806639" w:rsidP="0080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564" w:type="dxa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" w:type="dxa"/>
            <w:gridSpan w:val="2"/>
          </w:tcPr>
          <w:p w:rsidR="008E5E60" w:rsidRDefault="008E5E60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  <w:gridSpan w:val="2"/>
          </w:tcPr>
          <w:p w:rsidR="008E5E60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8C1" w:rsidTr="007078C1">
        <w:trPr>
          <w:trHeight w:val="930"/>
        </w:trPr>
        <w:tc>
          <w:tcPr>
            <w:tcW w:w="614" w:type="dxa"/>
            <w:gridSpan w:val="2"/>
          </w:tcPr>
          <w:p w:rsidR="007078C1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  <w:gridSpan w:val="2"/>
          </w:tcPr>
          <w:p w:rsidR="007078C1" w:rsidRDefault="007078C1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«Хоккей»</w:t>
            </w:r>
          </w:p>
          <w:p w:rsidR="007078C1" w:rsidRPr="007078C1" w:rsidRDefault="007078C1" w:rsidP="0017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A9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  <w:r w:rsidRPr="0070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8C1">
              <w:rPr>
                <w:rFonts w:ascii="Times New Roman" w:hAnsi="Times New Roman" w:cs="Times New Roman"/>
                <w:sz w:val="24"/>
                <w:szCs w:val="24"/>
              </w:rPr>
              <w:t>Рацен</w:t>
            </w:r>
            <w:proofErr w:type="spellEnd"/>
            <w:r w:rsidRPr="007078C1">
              <w:rPr>
                <w:rFonts w:ascii="Times New Roman" w:hAnsi="Times New Roman" w:cs="Times New Roman"/>
                <w:sz w:val="24"/>
                <w:szCs w:val="24"/>
              </w:rPr>
              <w:t xml:space="preserve"> Я.Ю.)</w:t>
            </w:r>
          </w:p>
        </w:tc>
        <w:tc>
          <w:tcPr>
            <w:tcW w:w="1707" w:type="dxa"/>
          </w:tcPr>
          <w:p w:rsidR="007078C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5" w:type="dxa"/>
          </w:tcPr>
          <w:p w:rsidR="007078C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564" w:type="dxa"/>
          </w:tcPr>
          <w:p w:rsidR="007078C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gridSpan w:val="2"/>
          </w:tcPr>
          <w:p w:rsidR="007078C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  <w:gridSpan w:val="2"/>
          </w:tcPr>
          <w:p w:rsidR="007078C1" w:rsidRDefault="00806639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2A9D" w:rsidTr="007078C1">
        <w:trPr>
          <w:trHeight w:val="930"/>
        </w:trPr>
        <w:tc>
          <w:tcPr>
            <w:tcW w:w="614" w:type="dxa"/>
            <w:gridSpan w:val="2"/>
            <w:vMerge w:val="restart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172A9D" w:rsidRPr="00172A9D" w:rsidRDefault="00172A9D" w:rsidP="008E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A9D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 Рубин С.А.)</w:t>
            </w:r>
          </w:p>
        </w:tc>
        <w:tc>
          <w:tcPr>
            <w:tcW w:w="1707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4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8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85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2A9D" w:rsidTr="007078C1">
        <w:trPr>
          <w:trHeight w:val="930"/>
        </w:trPr>
        <w:tc>
          <w:tcPr>
            <w:tcW w:w="614" w:type="dxa"/>
            <w:gridSpan w:val="2"/>
            <w:vMerge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9D">
              <w:rPr>
                <w:rFonts w:ascii="Times New Roman" w:hAnsi="Times New Roman" w:cs="Times New Roman"/>
                <w:sz w:val="24"/>
                <w:szCs w:val="24"/>
              </w:rPr>
              <w:t>(тренер-преподаватель Рубин С.А.)</w:t>
            </w:r>
          </w:p>
        </w:tc>
        <w:tc>
          <w:tcPr>
            <w:tcW w:w="1707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4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8" w:type="dxa"/>
            <w:gridSpan w:val="2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85" w:type="dxa"/>
            <w:gridSpan w:val="2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2A9D" w:rsidTr="007078C1">
        <w:trPr>
          <w:trHeight w:val="930"/>
        </w:trPr>
        <w:tc>
          <w:tcPr>
            <w:tcW w:w="614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Вакант</w:t>
            </w:r>
            <w:proofErr w:type="spellEnd"/>
          </w:p>
        </w:tc>
        <w:tc>
          <w:tcPr>
            <w:tcW w:w="1707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5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564" w:type="dxa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172A9D" w:rsidRDefault="00172A9D" w:rsidP="001D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9D" w:rsidTr="00946491">
        <w:tc>
          <w:tcPr>
            <w:tcW w:w="2124" w:type="dxa"/>
            <w:gridSpan w:val="3"/>
          </w:tcPr>
          <w:p w:rsidR="00172A9D" w:rsidRPr="00894CDA" w:rsidRDefault="00172A9D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gridSpan w:val="8"/>
          </w:tcPr>
          <w:p w:rsidR="00172A9D" w:rsidRPr="00894CDA" w:rsidRDefault="00172A9D" w:rsidP="008E5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C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  <w:tr w:rsidR="00172A9D" w:rsidTr="00172A9D">
        <w:tc>
          <w:tcPr>
            <w:tcW w:w="614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gridSpan w:val="2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65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  <w:tc>
          <w:tcPr>
            <w:tcW w:w="564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00" w:type="dxa"/>
            <w:gridSpan w:val="3"/>
          </w:tcPr>
          <w:p w:rsidR="00172A9D" w:rsidRDefault="00172A9D" w:rsidP="00172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653" w:type="dxa"/>
          </w:tcPr>
          <w:p w:rsidR="00172A9D" w:rsidRDefault="00172A9D" w:rsidP="008E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5E60" w:rsidRPr="009D1853" w:rsidRDefault="008E5E60" w:rsidP="008E5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E60" w:rsidRDefault="008E5E60" w:rsidP="008E5E60"/>
    <w:p w:rsidR="008E5E60" w:rsidRDefault="008E5E60" w:rsidP="008E5E60"/>
    <w:p w:rsidR="008E5E60" w:rsidRDefault="008E5E60" w:rsidP="008E5E60"/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E60" w:rsidRDefault="008E5E60" w:rsidP="007B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9C7" w:rsidRDefault="00A369C7" w:rsidP="00A369C7">
      <w:pPr>
        <w:jc w:val="both"/>
      </w:pPr>
    </w:p>
    <w:sectPr w:rsidR="00A369C7" w:rsidSect="00B8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3EE"/>
    <w:rsid w:val="000818DF"/>
    <w:rsid w:val="00172A9D"/>
    <w:rsid w:val="001A5073"/>
    <w:rsid w:val="001D7420"/>
    <w:rsid w:val="00202898"/>
    <w:rsid w:val="002261A9"/>
    <w:rsid w:val="002C0021"/>
    <w:rsid w:val="003228B6"/>
    <w:rsid w:val="00391088"/>
    <w:rsid w:val="00485573"/>
    <w:rsid w:val="006149FE"/>
    <w:rsid w:val="00626300"/>
    <w:rsid w:val="006C0FF6"/>
    <w:rsid w:val="007078C1"/>
    <w:rsid w:val="007B13EE"/>
    <w:rsid w:val="007E033D"/>
    <w:rsid w:val="00806639"/>
    <w:rsid w:val="00837516"/>
    <w:rsid w:val="008E5E60"/>
    <w:rsid w:val="00946491"/>
    <w:rsid w:val="009F40B4"/>
    <w:rsid w:val="009F77CD"/>
    <w:rsid w:val="00A369C7"/>
    <w:rsid w:val="00A73ACB"/>
    <w:rsid w:val="00AE63B7"/>
    <w:rsid w:val="00B3386D"/>
    <w:rsid w:val="00B82CAF"/>
    <w:rsid w:val="00C3294D"/>
    <w:rsid w:val="00C55526"/>
    <w:rsid w:val="00CB0C17"/>
    <w:rsid w:val="00CB1637"/>
    <w:rsid w:val="00D0454F"/>
    <w:rsid w:val="00D41809"/>
    <w:rsid w:val="00D8716A"/>
    <w:rsid w:val="00DB1018"/>
    <w:rsid w:val="00DD2638"/>
    <w:rsid w:val="00E45F51"/>
    <w:rsid w:val="00F024D0"/>
    <w:rsid w:val="00F20EB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2017-09-07T10:17:00Z</cp:lastPrinted>
  <dcterms:created xsi:type="dcterms:W3CDTF">2016-01-29T09:40:00Z</dcterms:created>
  <dcterms:modified xsi:type="dcterms:W3CDTF">2017-09-25T23:44:00Z</dcterms:modified>
</cp:coreProperties>
</file>